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843D" w14:textId="0C5D34E1" w:rsidR="00735317" w:rsidRPr="00735317" w:rsidRDefault="00735317" w:rsidP="00735317">
      <w:pPr>
        <w:autoSpaceDE w:val="0"/>
        <w:autoSpaceDN w:val="0"/>
        <w:adjustRightInd w:val="0"/>
        <w:spacing w:after="0" w:line="240" w:lineRule="auto"/>
        <w:rPr>
          <w:rFonts w:ascii="Times New Roman" w:hAnsi="Times New Roman" w:cs="Times New Roman"/>
          <w:color w:val="000000"/>
          <w:sz w:val="24"/>
          <w:szCs w:val="24"/>
          <w:lang w:val="en-GB"/>
        </w:rPr>
      </w:pPr>
      <w:r w:rsidRPr="00735317">
        <w:rPr>
          <w:rFonts w:ascii="Times New Roman" w:hAnsi="Times New Roman" w:cs="Times New Roman"/>
          <w:noProof/>
          <w:sz w:val="24"/>
          <w:szCs w:val="24"/>
          <w:lang w:val="en-GB" w:eastAsia="en-GB"/>
        </w:rPr>
        <w:drawing>
          <wp:inline distT="0" distB="0" distL="0" distR="0" wp14:anchorId="6EC242D9" wp14:editId="2B807EE8">
            <wp:extent cx="5731510" cy="496668"/>
            <wp:effectExtent l="0" t="0" r="254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731510" cy="496668"/>
                    </a:xfrm>
                    <a:prstGeom prst="rect">
                      <a:avLst/>
                    </a:prstGeom>
                  </pic:spPr>
                </pic:pic>
              </a:graphicData>
            </a:graphic>
          </wp:inline>
        </w:drawing>
      </w:r>
    </w:p>
    <w:p w14:paraId="25176E1B" w14:textId="77777777" w:rsidR="00735317" w:rsidRPr="00735317" w:rsidRDefault="00735317" w:rsidP="00735317">
      <w:pPr>
        <w:autoSpaceDE w:val="0"/>
        <w:autoSpaceDN w:val="0"/>
        <w:adjustRightInd w:val="0"/>
        <w:spacing w:after="0" w:line="240" w:lineRule="auto"/>
        <w:jc w:val="center"/>
        <w:rPr>
          <w:rFonts w:ascii="Times New Roman" w:hAnsi="Times New Roman" w:cs="Times New Roman"/>
          <w:b/>
          <w:bCs/>
          <w:color w:val="000000"/>
          <w:sz w:val="24"/>
          <w:szCs w:val="24"/>
          <w:lang w:val="pt-BR"/>
        </w:rPr>
      </w:pPr>
    </w:p>
    <w:p w14:paraId="3E4E0328" w14:textId="55186CEC" w:rsidR="00735317" w:rsidRPr="00735317" w:rsidRDefault="00735317" w:rsidP="00735317">
      <w:pPr>
        <w:autoSpaceDE w:val="0"/>
        <w:autoSpaceDN w:val="0"/>
        <w:adjustRightInd w:val="0"/>
        <w:spacing w:after="0" w:line="240" w:lineRule="auto"/>
        <w:jc w:val="center"/>
        <w:rPr>
          <w:rFonts w:ascii="Times New Roman" w:hAnsi="Times New Roman" w:cs="Times New Roman"/>
          <w:color w:val="000000"/>
          <w:sz w:val="32"/>
          <w:szCs w:val="32"/>
          <w:lang w:val="pt-BR"/>
        </w:rPr>
      </w:pPr>
      <w:r w:rsidRPr="00735317">
        <w:rPr>
          <w:rFonts w:ascii="Times New Roman" w:hAnsi="Times New Roman" w:cs="Times New Roman"/>
          <w:b/>
          <w:bCs/>
          <w:color w:val="000000"/>
          <w:sz w:val="32"/>
          <w:szCs w:val="32"/>
          <w:lang w:val="pt-BR"/>
        </w:rPr>
        <w:t>Comunicat de presă</w:t>
      </w:r>
    </w:p>
    <w:p w14:paraId="51DBFE0E" w14:textId="77777777" w:rsidR="00735317" w:rsidRPr="00735317" w:rsidRDefault="00735317" w:rsidP="00735317">
      <w:pPr>
        <w:autoSpaceDE w:val="0"/>
        <w:autoSpaceDN w:val="0"/>
        <w:adjustRightInd w:val="0"/>
        <w:spacing w:after="0" w:line="240" w:lineRule="auto"/>
        <w:jc w:val="center"/>
        <w:rPr>
          <w:rFonts w:ascii="Times New Roman" w:hAnsi="Times New Roman" w:cs="Times New Roman"/>
          <w:color w:val="000000"/>
          <w:sz w:val="32"/>
          <w:szCs w:val="32"/>
          <w:lang w:val="pt-BR"/>
        </w:rPr>
      </w:pPr>
      <w:r w:rsidRPr="00735317">
        <w:rPr>
          <w:rFonts w:ascii="Times New Roman" w:hAnsi="Times New Roman" w:cs="Times New Roman"/>
          <w:color w:val="000000"/>
          <w:sz w:val="32"/>
          <w:szCs w:val="32"/>
          <w:lang w:val="pt-BR"/>
        </w:rPr>
        <w:t>„PNRR: Fonduri pentru România modernă și reformată!”</w:t>
      </w:r>
    </w:p>
    <w:p w14:paraId="7FAE47D5" w14:textId="77777777" w:rsidR="00735317" w:rsidRPr="00735317" w:rsidRDefault="00735317" w:rsidP="00735317">
      <w:pPr>
        <w:autoSpaceDE w:val="0"/>
        <w:autoSpaceDN w:val="0"/>
        <w:adjustRightInd w:val="0"/>
        <w:spacing w:after="0" w:line="240" w:lineRule="auto"/>
        <w:jc w:val="center"/>
        <w:rPr>
          <w:rFonts w:ascii="Times New Roman" w:hAnsi="Times New Roman" w:cs="Times New Roman"/>
          <w:color w:val="000000"/>
          <w:sz w:val="24"/>
          <w:szCs w:val="24"/>
          <w:lang w:val="pt-BR"/>
        </w:rPr>
      </w:pPr>
    </w:p>
    <w:p w14:paraId="5C06B408" w14:textId="77777777" w:rsidR="00735317" w:rsidRPr="00735317" w:rsidRDefault="00735317" w:rsidP="00735317">
      <w:pPr>
        <w:autoSpaceDE w:val="0"/>
        <w:autoSpaceDN w:val="0"/>
        <w:adjustRightInd w:val="0"/>
        <w:spacing w:after="0" w:line="240" w:lineRule="auto"/>
        <w:ind w:right="-624"/>
        <w:jc w:val="both"/>
        <w:rPr>
          <w:rFonts w:ascii="Times New Roman" w:hAnsi="Times New Roman" w:cs="Times New Roman"/>
          <w:b/>
          <w:bCs/>
          <w:color w:val="000000"/>
          <w:sz w:val="24"/>
          <w:szCs w:val="24"/>
          <w:lang w:val="pt-BR"/>
        </w:rPr>
      </w:pPr>
    </w:p>
    <w:p w14:paraId="08358847" w14:textId="297E6592" w:rsidR="00735317" w:rsidRPr="00735317" w:rsidRDefault="00735317" w:rsidP="00735317">
      <w:pPr>
        <w:autoSpaceDE w:val="0"/>
        <w:autoSpaceDN w:val="0"/>
        <w:adjustRightInd w:val="0"/>
        <w:spacing w:after="0" w:line="276" w:lineRule="auto"/>
        <w:ind w:right="-624" w:firstLine="720"/>
        <w:rPr>
          <w:rFonts w:ascii="Times New Roman" w:hAnsi="Times New Roman" w:cs="Times New Roman"/>
          <w:color w:val="000000"/>
          <w:sz w:val="24"/>
          <w:szCs w:val="24"/>
          <w:lang w:val="ro-RO"/>
        </w:rPr>
      </w:pPr>
      <w:r w:rsidRPr="00B35DE3">
        <w:rPr>
          <w:rFonts w:ascii="Times New Roman" w:hAnsi="Times New Roman" w:cs="Times New Roman"/>
          <w:b/>
          <w:bCs/>
          <w:color w:val="000000"/>
          <w:sz w:val="24"/>
          <w:szCs w:val="24"/>
          <w:lang w:val="pt-BR"/>
        </w:rPr>
        <w:t>UAT Comuna</w:t>
      </w:r>
      <w:r w:rsidR="009D165E">
        <w:rPr>
          <w:rFonts w:ascii="Times New Roman" w:hAnsi="Times New Roman" w:cs="Times New Roman"/>
          <w:b/>
          <w:bCs/>
          <w:color w:val="000000"/>
          <w:sz w:val="24"/>
          <w:szCs w:val="24"/>
          <w:lang w:val="pt-BR"/>
        </w:rPr>
        <w:t xml:space="preserve"> </w:t>
      </w:r>
      <w:r w:rsidR="006C6093">
        <w:rPr>
          <w:rFonts w:ascii="Times New Roman" w:hAnsi="Times New Roman" w:cs="Times New Roman"/>
          <w:b/>
          <w:bCs/>
          <w:color w:val="000000"/>
          <w:sz w:val="24"/>
          <w:szCs w:val="24"/>
          <w:lang w:val="pt-BR"/>
        </w:rPr>
        <w:t xml:space="preserve">Parava </w:t>
      </w:r>
      <w:r w:rsidRPr="00735317">
        <w:rPr>
          <w:rFonts w:ascii="Times New Roman" w:hAnsi="Times New Roman" w:cs="Times New Roman"/>
          <w:color w:val="000000"/>
          <w:sz w:val="24"/>
          <w:szCs w:val="24"/>
          <w:lang w:val="pt-BR"/>
        </w:rPr>
        <w:t xml:space="preserve">anunță semnarea contractului de finanțare </w:t>
      </w:r>
      <w:r w:rsidRPr="00DF4B41">
        <w:rPr>
          <w:rFonts w:ascii="Times New Roman" w:hAnsi="Times New Roman" w:cs="Times New Roman"/>
          <w:color w:val="000000"/>
          <w:sz w:val="24"/>
          <w:szCs w:val="24"/>
          <w:lang w:val="pt-BR"/>
        </w:rPr>
        <w:t>nr</w:t>
      </w:r>
      <w:r w:rsidRPr="00735317">
        <w:rPr>
          <w:rFonts w:ascii="Times New Roman" w:hAnsi="Times New Roman" w:cs="Times New Roman"/>
          <w:color w:val="000000"/>
          <w:sz w:val="24"/>
          <w:szCs w:val="24"/>
          <w:lang w:val="pt-BR"/>
        </w:rPr>
        <w:t>.</w:t>
      </w:r>
      <w:r w:rsidR="006C6093">
        <w:rPr>
          <w:rFonts w:ascii="Times New Roman" w:hAnsi="Times New Roman" w:cs="Times New Roman"/>
          <w:color w:val="000000"/>
          <w:sz w:val="24"/>
          <w:szCs w:val="24"/>
          <w:lang w:val="pt-BR"/>
        </w:rPr>
        <w:t>987</w:t>
      </w:r>
      <w:r w:rsidR="00DF4B41">
        <w:rPr>
          <w:rFonts w:ascii="Times New Roman" w:hAnsi="Times New Roman" w:cs="Times New Roman"/>
          <w:color w:val="000000"/>
          <w:sz w:val="24"/>
          <w:szCs w:val="24"/>
          <w:lang w:val="pt-BR"/>
        </w:rPr>
        <w:t xml:space="preserve"> DOT</w:t>
      </w:r>
      <w:r w:rsidR="00A2037E">
        <w:rPr>
          <w:rFonts w:ascii="Times New Roman" w:hAnsi="Times New Roman" w:cs="Times New Roman"/>
          <w:color w:val="000000"/>
          <w:sz w:val="24"/>
          <w:szCs w:val="24"/>
          <w:lang w:val="pt-BR"/>
        </w:rPr>
        <w:t xml:space="preserve">/2023 </w:t>
      </w:r>
      <w:r w:rsidRPr="00735317">
        <w:rPr>
          <w:rFonts w:ascii="Times New Roman" w:hAnsi="Times New Roman" w:cs="Times New Roman"/>
          <w:color w:val="000000"/>
          <w:sz w:val="24"/>
          <w:szCs w:val="24"/>
          <w:lang w:val="pt-BR"/>
        </w:rPr>
        <w:t xml:space="preserve">pentru proiectul </w:t>
      </w:r>
      <w:r w:rsidRPr="00DF4B41">
        <w:rPr>
          <w:rFonts w:ascii="Times New Roman" w:hAnsi="Times New Roman" w:cs="Times New Roman"/>
          <w:b/>
          <w:bCs/>
          <w:color w:val="000000"/>
          <w:sz w:val="24"/>
          <w:szCs w:val="24"/>
          <w:lang w:val="pt-BR"/>
        </w:rPr>
        <w:t>„</w:t>
      </w:r>
      <w:r w:rsidR="00CE4BD5">
        <w:rPr>
          <w:rFonts w:ascii="Times New Roman" w:hAnsi="Times New Roman" w:cs="Times New Roman"/>
          <w:b/>
          <w:bCs/>
          <w:color w:val="000000"/>
          <w:sz w:val="24"/>
          <w:szCs w:val="24"/>
          <w:lang w:val="pt-BR"/>
        </w:rPr>
        <w:t>Dotarea cu mobilier, materiale didactice si echipamente digitale a scolii gimnaziale</w:t>
      </w:r>
      <w:r w:rsidR="006C6093">
        <w:rPr>
          <w:rFonts w:ascii="Times New Roman" w:hAnsi="Times New Roman" w:cs="Times New Roman"/>
          <w:b/>
          <w:bCs/>
          <w:color w:val="000000"/>
          <w:sz w:val="24"/>
          <w:szCs w:val="24"/>
          <w:lang w:val="pt-BR"/>
        </w:rPr>
        <w:t xml:space="preserve"> Parava</w:t>
      </w:r>
      <w:r w:rsidRPr="00735317">
        <w:rPr>
          <w:rFonts w:ascii="Times New Roman" w:hAnsi="Times New Roman" w:cs="Times New Roman"/>
          <w:b/>
          <w:bCs/>
          <w:color w:val="000000"/>
          <w:sz w:val="24"/>
          <w:szCs w:val="24"/>
          <w:lang w:val="pt-BR"/>
        </w:rPr>
        <w:t>, cod proiect F-PNRR-</w:t>
      </w:r>
      <w:r w:rsidRPr="00713E30">
        <w:rPr>
          <w:rFonts w:ascii="Times New Roman" w:hAnsi="Times New Roman" w:cs="Times New Roman"/>
          <w:b/>
          <w:bCs/>
          <w:color w:val="000000"/>
          <w:sz w:val="24"/>
          <w:szCs w:val="24"/>
          <w:lang w:val="pt-BR"/>
        </w:rPr>
        <w:t>Dotari-2023-</w:t>
      </w:r>
      <w:r w:rsidR="006C6093">
        <w:rPr>
          <w:rFonts w:ascii="Times New Roman" w:hAnsi="Times New Roman" w:cs="Times New Roman"/>
          <w:b/>
          <w:bCs/>
          <w:color w:val="000000"/>
          <w:sz w:val="24"/>
          <w:szCs w:val="24"/>
          <w:lang w:val="pt-BR"/>
        </w:rPr>
        <w:t>2253</w:t>
      </w:r>
      <w:r w:rsidRPr="00735317">
        <w:rPr>
          <w:rFonts w:ascii="Times New Roman" w:hAnsi="Times New Roman" w:cs="Times New Roman"/>
          <w:b/>
          <w:bCs/>
          <w:color w:val="000000"/>
          <w:sz w:val="24"/>
          <w:szCs w:val="24"/>
          <w:lang w:val="pt-BR"/>
        </w:rPr>
        <w:t xml:space="preserve">, </w:t>
      </w:r>
      <w:r w:rsidRPr="00735317">
        <w:rPr>
          <w:rFonts w:ascii="Times New Roman" w:hAnsi="Times New Roman" w:cs="Times New Roman"/>
          <w:color w:val="000000"/>
          <w:sz w:val="24"/>
          <w:szCs w:val="24"/>
          <w:lang w:val="pt-BR"/>
        </w:rPr>
        <w:t xml:space="preserve">finanțat prin </w:t>
      </w:r>
      <w:r w:rsidRPr="00735317">
        <w:rPr>
          <w:rFonts w:ascii="Times New Roman" w:hAnsi="Times New Roman" w:cs="Times New Roman"/>
          <w:b/>
          <w:bCs/>
          <w:color w:val="000000"/>
          <w:sz w:val="24"/>
          <w:szCs w:val="24"/>
          <w:lang w:val="pt-BR"/>
        </w:rPr>
        <w:t>Planul Național de Redresare și Reziliență</w:t>
      </w:r>
      <w:r w:rsidRPr="00735317">
        <w:rPr>
          <w:rFonts w:ascii="Times New Roman" w:hAnsi="Times New Roman" w:cs="Times New Roman"/>
          <w:color w:val="000000"/>
          <w:sz w:val="24"/>
          <w:szCs w:val="24"/>
          <w:lang w:val="pt-BR"/>
        </w:rPr>
        <w:t xml:space="preserve">, </w:t>
      </w:r>
      <w:r w:rsidRPr="00735317">
        <w:rPr>
          <w:rFonts w:ascii="Times New Roman" w:hAnsi="Times New Roman" w:cs="Times New Roman"/>
          <w:b/>
          <w:bCs/>
          <w:color w:val="000000"/>
          <w:sz w:val="24"/>
          <w:szCs w:val="24"/>
          <w:lang w:val="pt-BR"/>
        </w:rPr>
        <w:t xml:space="preserve">Pilonul VI. Politici pentru noua generație/Componenta C15, </w:t>
      </w:r>
      <w:r w:rsidRPr="00735317">
        <w:rPr>
          <w:rFonts w:ascii="Times New Roman" w:hAnsi="Times New Roman" w:cs="Times New Roman"/>
          <w:color w:val="000000"/>
          <w:sz w:val="24"/>
          <w:szCs w:val="24"/>
          <w:lang w:val="ro-RO"/>
        </w:rPr>
        <w:t>în cadrul apelului ”</w:t>
      </w:r>
      <w:r w:rsidRPr="00735317">
        <w:rPr>
          <w:rFonts w:ascii="Times New Roman" w:hAnsi="Times New Roman" w:cs="Times New Roman"/>
          <w:i/>
          <w:iCs/>
          <w:color w:val="000000"/>
          <w:sz w:val="24"/>
          <w:szCs w:val="24"/>
          <w:lang w:val="ro-RO"/>
        </w:rPr>
        <w:t>Dotarea cu mobilier, materiale didactice și echipamente digitale a unităților de învățământ preuniversitar</w:t>
      </w:r>
      <w:r w:rsidRPr="00735317">
        <w:rPr>
          <w:rFonts w:ascii="Times New Roman" w:hAnsi="Times New Roman" w:cs="Times New Roman"/>
          <w:color w:val="000000"/>
          <w:sz w:val="24"/>
          <w:szCs w:val="24"/>
          <w:lang w:val="ro-RO"/>
        </w:rPr>
        <w:t xml:space="preserve"> </w:t>
      </w:r>
      <w:r w:rsidRPr="00735317">
        <w:rPr>
          <w:rFonts w:ascii="Times New Roman" w:hAnsi="Times New Roman" w:cs="Times New Roman"/>
          <w:i/>
          <w:iCs/>
          <w:color w:val="000000"/>
          <w:sz w:val="24"/>
          <w:szCs w:val="24"/>
          <w:lang w:val="ro-RO"/>
        </w:rPr>
        <w:t>și a unităților conexe</w:t>
      </w:r>
      <w:r w:rsidRPr="00735317">
        <w:rPr>
          <w:rFonts w:ascii="Times New Roman" w:hAnsi="Times New Roman" w:cs="Times New Roman"/>
          <w:color w:val="000000"/>
          <w:sz w:val="24"/>
          <w:szCs w:val="24"/>
          <w:lang w:val="ro-RO"/>
        </w:rPr>
        <w:t xml:space="preserve">”, prin </w:t>
      </w:r>
      <w:r w:rsidRPr="00735317">
        <w:rPr>
          <w:rFonts w:ascii="Times New Roman" w:hAnsi="Times New Roman" w:cs="Times New Roman"/>
          <w:i/>
          <w:iCs/>
          <w:color w:val="000000"/>
          <w:sz w:val="24"/>
          <w:szCs w:val="24"/>
          <w:lang w:val="ro-RO"/>
        </w:rPr>
        <w:t>PNRR\ Pilonul VI. Politici pentru noua generație\ Componenta C15: Educație</w:t>
      </w:r>
      <w:r w:rsidRPr="00735317">
        <w:rPr>
          <w:rFonts w:ascii="Times New Roman" w:hAnsi="Times New Roman" w:cs="Times New Roman"/>
          <w:color w:val="000000"/>
          <w:sz w:val="24"/>
          <w:szCs w:val="24"/>
          <w:lang w:val="ro-RO"/>
        </w:rPr>
        <w:t xml:space="preserve"> </w:t>
      </w:r>
      <w:r w:rsidRPr="00735317">
        <w:rPr>
          <w:rFonts w:ascii="Times New Roman" w:hAnsi="Times New Roman" w:cs="Times New Roman"/>
          <w:i/>
          <w:iCs/>
          <w:color w:val="000000"/>
          <w:sz w:val="24"/>
          <w:szCs w:val="24"/>
          <w:lang w:val="ro-RO"/>
        </w:rPr>
        <w:t>\Reforma 4. Crearea unei rute profesionale complete pentru învățământul tehnic superior \Investiția 13.</w:t>
      </w:r>
      <w:r w:rsidRPr="00735317">
        <w:rPr>
          <w:rFonts w:ascii="Times New Roman" w:hAnsi="Times New Roman" w:cs="Times New Roman"/>
          <w:color w:val="000000"/>
          <w:sz w:val="24"/>
          <w:szCs w:val="24"/>
          <w:lang w:val="ro-RO"/>
        </w:rPr>
        <w:t xml:space="preserve"> </w:t>
      </w:r>
      <w:r w:rsidRPr="00735317">
        <w:rPr>
          <w:rFonts w:ascii="Times New Roman" w:hAnsi="Times New Roman" w:cs="Times New Roman"/>
          <w:i/>
          <w:iCs/>
          <w:color w:val="000000"/>
          <w:sz w:val="24"/>
          <w:szCs w:val="24"/>
          <w:lang w:val="ro-RO"/>
        </w:rPr>
        <w:t>Echiparea laboratoarelor informatice din școlile de educație și formare profesională (EFP) și \Investiția 14.</w:t>
      </w:r>
      <w:r w:rsidRPr="00735317">
        <w:rPr>
          <w:rFonts w:ascii="Times New Roman" w:hAnsi="Times New Roman" w:cs="Times New Roman"/>
          <w:color w:val="000000"/>
          <w:sz w:val="24"/>
          <w:szCs w:val="24"/>
          <w:lang w:val="ro-RO"/>
        </w:rPr>
        <w:t xml:space="preserve"> </w:t>
      </w:r>
      <w:r w:rsidRPr="00735317">
        <w:rPr>
          <w:rFonts w:ascii="Times New Roman" w:hAnsi="Times New Roman" w:cs="Times New Roman"/>
          <w:i/>
          <w:iCs/>
          <w:color w:val="000000"/>
          <w:sz w:val="24"/>
          <w:szCs w:val="24"/>
          <w:lang w:val="ro-RO"/>
        </w:rPr>
        <w:t>Echiparea atelierelor de practică din unitățile de învățământ profesional și tehnic și Reforma 5. Adoptarea</w:t>
      </w:r>
      <w:r w:rsidRPr="00735317">
        <w:rPr>
          <w:rFonts w:ascii="Times New Roman" w:hAnsi="Times New Roman" w:cs="Times New Roman"/>
          <w:color w:val="000000"/>
          <w:sz w:val="24"/>
          <w:szCs w:val="24"/>
          <w:lang w:val="ro-RO"/>
        </w:rPr>
        <w:t xml:space="preserve"> </w:t>
      </w:r>
      <w:r w:rsidRPr="00735317">
        <w:rPr>
          <w:rFonts w:ascii="Times New Roman" w:hAnsi="Times New Roman" w:cs="Times New Roman"/>
          <w:i/>
          <w:iCs/>
          <w:color w:val="000000"/>
          <w:sz w:val="24"/>
          <w:szCs w:val="24"/>
          <w:lang w:val="ro-RO"/>
        </w:rPr>
        <w:t>cadrului legislativ pentru digitalizarea educației\ Investiția 9. Asigurarea echipamentelor și a resurselor</w:t>
      </w:r>
      <w:r w:rsidRPr="00735317">
        <w:rPr>
          <w:rFonts w:ascii="Times New Roman" w:hAnsi="Times New Roman" w:cs="Times New Roman"/>
          <w:color w:val="000000"/>
          <w:sz w:val="24"/>
          <w:szCs w:val="24"/>
          <w:lang w:val="ro-RO"/>
        </w:rPr>
        <w:t xml:space="preserve"> </w:t>
      </w:r>
      <w:r w:rsidRPr="00735317">
        <w:rPr>
          <w:rFonts w:ascii="Times New Roman" w:hAnsi="Times New Roman" w:cs="Times New Roman"/>
          <w:i/>
          <w:iCs/>
          <w:color w:val="000000"/>
          <w:sz w:val="24"/>
          <w:szCs w:val="24"/>
          <w:lang w:val="ro-RO"/>
        </w:rPr>
        <w:t>tehnologice digitale pentru unitățile de învățământ precum și Reforma 6. Actualizarea cadrului legislativ</w:t>
      </w:r>
      <w:r w:rsidRPr="00735317">
        <w:rPr>
          <w:rFonts w:ascii="Times New Roman" w:hAnsi="Times New Roman" w:cs="Times New Roman"/>
          <w:color w:val="000000"/>
          <w:sz w:val="24"/>
          <w:szCs w:val="24"/>
          <w:lang w:val="ro-RO"/>
        </w:rPr>
        <w:t xml:space="preserve"> </w:t>
      </w:r>
      <w:r w:rsidRPr="00735317">
        <w:rPr>
          <w:rFonts w:ascii="Times New Roman" w:hAnsi="Times New Roman" w:cs="Times New Roman"/>
          <w:i/>
          <w:iCs/>
          <w:color w:val="000000"/>
          <w:sz w:val="24"/>
          <w:szCs w:val="24"/>
          <w:lang w:val="ro-RO"/>
        </w:rPr>
        <w:t>pentru a asigura standarde ecologice de proiectare, construcție și dotare în sistemul de învățământ</w:t>
      </w:r>
      <w:r w:rsidRPr="00735317">
        <w:rPr>
          <w:rFonts w:ascii="Times New Roman" w:hAnsi="Times New Roman" w:cs="Times New Roman"/>
          <w:color w:val="000000"/>
          <w:sz w:val="24"/>
          <w:szCs w:val="24"/>
          <w:lang w:val="ro-RO"/>
        </w:rPr>
        <w:t xml:space="preserve"> </w:t>
      </w:r>
      <w:r w:rsidRPr="00735317">
        <w:rPr>
          <w:rFonts w:ascii="Times New Roman" w:hAnsi="Times New Roman" w:cs="Times New Roman"/>
          <w:i/>
          <w:iCs/>
          <w:color w:val="000000"/>
          <w:sz w:val="24"/>
          <w:szCs w:val="24"/>
          <w:lang w:val="ro-RO"/>
        </w:rPr>
        <w:t>preuniversitar\ Investiția 11. Asigurarea dotărilor pentru sălile de clasă preuniversitare și</w:t>
      </w:r>
      <w:r w:rsidRPr="00735317">
        <w:rPr>
          <w:rFonts w:ascii="Times New Roman" w:hAnsi="Times New Roman" w:cs="Times New Roman"/>
          <w:color w:val="000000"/>
          <w:sz w:val="24"/>
          <w:szCs w:val="24"/>
          <w:lang w:val="ro-RO"/>
        </w:rPr>
        <w:t xml:space="preserve"> </w:t>
      </w:r>
      <w:r w:rsidRPr="00735317">
        <w:rPr>
          <w:rFonts w:ascii="Times New Roman" w:hAnsi="Times New Roman" w:cs="Times New Roman"/>
          <w:i/>
          <w:iCs/>
          <w:color w:val="000000"/>
          <w:sz w:val="24"/>
          <w:szCs w:val="24"/>
          <w:lang w:val="ro-RO"/>
        </w:rPr>
        <w:t>laboratoarele/atelierele școlare</w:t>
      </w:r>
      <w:r w:rsidRPr="00735317">
        <w:rPr>
          <w:rFonts w:ascii="Times New Roman" w:hAnsi="Times New Roman" w:cs="Times New Roman"/>
          <w:color w:val="000000"/>
          <w:sz w:val="24"/>
          <w:szCs w:val="24"/>
          <w:lang w:val="ro-RO"/>
        </w:rPr>
        <w:t xml:space="preserve">. </w:t>
      </w:r>
    </w:p>
    <w:p w14:paraId="08B9B874" w14:textId="77777777" w:rsidR="00735317" w:rsidRPr="00735317" w:rsidRDefault="00735317" w:rsidP="00735317">
      <w:pPr>
        <w:autoSpaceDE w:val="0"/>
        <w:autoSpaceDN w:val="0"/>
        <w:adjustRightInd w:val="0"/>
        <w:spacing w:after="0" w:line="276" w:lineRule="auto"/>
        <w:ind w:right="-624" w:firstLine="720"/>
        <w:jc w:val="both"/>
        <w:rPr>
          <w:rFonts w:ascii="Times New Roman" w:hAnsi="Times New Roman" w:cs="Times New Roman"/>
          <w:color w:val="000000"/>
          <w:sz w:val="24"/>
          <w:szCs w:val="24"/>
          <w:lang w:val="pt-BR"/>
        </w:rPr>
      </w:pPr>
      <w:r w:rsidRPr="00735317">
        <w:rPr>
          <w:rFonts w:ascii="Times New Roman" w:hAnsi="Times New Roman" w:cs="Times New Roman"/>
          <w:b/>
          <w:bCs/>
          <w:color w:val="000000"/>
          <w:sz w:val="24"/>
          <w:szCs w:val="24"/>
          <w:lang w:val="pt-BR"/>
        </w:rPr>
        <w:t>Perioada de implementare</w:t>
      </w:r>
      <w:r w:rsidRPr="00735317">
        <w:rPr>
          <w:rFonts w:ascii="Times New Roman" w:hAnsi="Times New Roman" w:cs="Times New Roman"/>
          <w:color w:val="000000"/>
          <w:sz w:val="24"/>
          <w:szCs w:val="24"/>
          <w:lang w:val="pt-BR"/>
        </w:rPr>
        <w:t xml:space="preserve"> a proiectului </w:t>
      </w:r>
      <w:r w:rsidRPr="00735317">
        <w:rPr>
          <w:rFonts w:ascii="Times New Roman" w:hAnsi="Times New Roman" w:cs="Times New Roman"/>
          <w:color w:val="000000" w:themeColor="text1"/>
          <w:sz w:val="24"/>
          <w:szCs w:val="24"/>
          <w:lang w:val="pt-BR"/>
        </w:rPr>
        <w:t>este</w:t>
      </w:r>
      <w:r w:rsidRPr="00735317">
        <w:rPr>
          <w:rFonts w:ascii="Times New Roman" w:hAnsi="Times New Roman" w:cs="Times New Roman"/>
          <w:color w:val="000000" w:themeColor="text1"/>
          <w:spacing w:val="1"/>
          <w:sz w:val="24"/>
          <w:szCs w:val="24"/>
          <w:lang w:val="pt-BR"/>
        </w:rPr>
        <w:t xml:space="preserve"> </w:t>
      </w:r>
      <w:r w:rsidRPr="00735317">
        <w:rPr>
          <w:rFonts w:ascii="Times New Roman" w:hAnsi="Times New Roman" w:cs="Times New Roman"/>
          <w:color w:val="000000" w:themeColor="text1"/>
          <w:sz w:val="24"/>
          <w:szCs w:val="24"/>
          <w:lang w:val="pt-BR"/>
        </w:rPr>
        <w:t>de</w:t>
      </w:r>
      <w:r w:rsidRPr="00735317">
        <w:rPr>
          <w:rFonts w:ascii="Times New Roman" w:hAnsi="Times New Roman" w:cs="Times New Roman"/>
          <w:color w:val="000000" w:themeColor="text1"/>
          <w:spacing w:val="1"/>
          <w:sz w:val="24"/>
          <w:szCs w:val="24"/>
          <w:lang w:val="pt-BR"/>
        </w:rPr>
        <w:t xml:space="preserve"> </w:t>
      </w:r>
      <w:r w:rsidRPr="00735317">
        <w:rPr>
          <w:rFonts w:ascii="Times New Roman" w:hAnsi="Times New Roman" w:cs="Times New Roman"/>
          <w:color w:val="000000" w:themeColor="text1"/>
          <w:sz w:val="24"/>
          <w:szCs w:val="24"/>
          <w:lang w:val="pt-BR"/>
        </w:rPr>
        <w:t>18</w:t>
      </w:r>
      <w:r w:rsidRPr="00735317">
        <w:rPr>
          <w:rFonts w:ascii="Times New Roman" w:hAnsi="Times New Roman" w:cs="Times New Roman"/>
          <w:color w:val="000000" w:themeColor="text1"/>
          <w:spacing w:val="1"/>
          <w:sz w:val="24"/>
          <w:szCs w:val="24"/>
          <w:lang w:val="pt-BR"/>
        </w:rPr>
        <w:t xml:space="preserve"> </w:t>
      </w:r>
      <w:r w:rsidRPr="00735317">
        <w:rPr>
          <w:rFonts w:ascii="Times New Roman" w:hAnsi="Times New Roman" w:cs="Times New Roman"/>
          <w:color w:val="000000" w:themeColor="text1"/>
          <w:sz w:val="24"/>
          <w:szCs w:val="24"/>
          <w:lang w:val="pt-BR"/>
        </w:rPr>
        <w:t>luni</w:t>
      </w:r>
      <w:r w:rsidRPr="00735317">
        <w:rPr>
          <w:rFonts w:ascii="Times New Roman" w:hAnsi="Times New Roman" w:cs="Times New Roman"/>
          <w:color w:val="000000"/>
          <w:sz w:val="24"/>
          <w:szCs w:val="24"/>
          <w:lang w:val="pt-BR"/>
        </w:rPr>
        <w:t xml:space="preserve"> și se încheie cel mai târziu la data de 31.12.2024.</w:t>
      </w:r>
    </w:p>
    <w:p w14:paraId="57E5F781" w14:textId="32F04C92" w:rsidR="00735317" w:rsidRPr="00735317" w:rsidRDefault="00735317" w:rsidP="00735317">
      <w:pPr>
        <w:autoSpaceDE w:val="0"/>
        <w:autoSpaceDN w:val="0"/>
        <w:adjustRightInd w:val="0"/>
        <w:spacing w:after="0" w:line="276" w:lineRule="auto"/>
        <w:ind w:right="-624" w:firstLine="720"/>
        <w:jc w:val="both"/>
        <w:rPr>
          <w:rFonts w:ascii="Times New Roman" w:hAnsi="Times New Roman" w:cs="Times New Roman"/>
          <w:sz w:val="24"/>
          <w:szCs w:val="24"/>
          <w:lang w:val="pt-BR"/>
        </w:rPr>
      </w:pPr>
      <w:r w:rsidRPr="00735317">
        <w:rPr>
          <w:rFonts w:ascii="Times New Roman" w:hAnsi="Times New Roman" w:cs="Times New Roman"/>
          <w:sz w:val="24"/>
          <w:szCs w:val="24"/>
          <w:lang w:val="pt-BR"/>
        </w:rPr>
        <w:t xml:space="preserve">Obiectivele specifice ale proiectului constau în îmbunătățirea procesului educational și modernizarea mediului de învățare prin achiziția de echipamente digitale, dotarea cu mobiler și materiale </w:t>
      </w:r>
      <w:r w:rsidRPr="00713E30">
        <w:rPr>
          <w:rFonts w:ascii="Times New Roman" w:hAnsi="Times New Roman" w:cs="Times New Roman"/>
          <w:sz w:val="24"/>
          <w:szCs w:val="24"/>
          <w:lang w:val="pt-BR"/>
        </w:rPr>
        <w:t>didactice a</w:t>
      </w:r>
      <w:r w:rsidR="00713E30">
        <w:rPr>
          <w:rFonts w:ascii="Times New Roman" w:hAnsi="Times New Roman" w:cs="Times New Roman"/>
          <w:sz w:val="24"/>
          <w:szCs w:val="24"/>
          <w:lang w:val="pt-BR"/>
        </w:rPr>
        <w:t xml:space="preserve"> Scolii Gimnaziale</w:t>
      </w:r>
      <w:r w:rsidR="006C6093">
        <w:rPr>
          <w:rFonts w:ascii="Times New Roman" w:hAnsi="Times New Roman" w:cs="Times New Roman"/>
          <w:sz w:val="24"/>
          <w:szCs w:val="24"/>
          <w:lang w:val="pt-BR"/>
        </w:rPr>
        <w:t xml:space="preserve"> Parava </w:t>
      </w:r>
      <w:r w:rsidR="00C165AA">
        <w:rPr>
          <w:rFonts w:ascii="Times New Roman" w:hAnsi="Times New Roman" w:cs="Times New Roman"/>
          <w:sz w:val="24"/>
          <w:szCs w:val="24"/>
          <w:lang w:val="pt-BR"/>
        </w:rPr>
        <w:t xml:space="preserve">, </w:t>
      </w:r>
      <w:r w:rsidRPr="00735317">
        <w:rPr>
          <w:rFonts w:ascii="Times New Roman" w:hAnsi="Times New Roman" w:cs="Times New Roman"/>
          <w:sz w:val="24"/>
          <w:szCs w:val="24"/>
          <w:lang w:val="pt-BR"/>
        </w:rPr>
        <w:t>unui proces de predare-învățare, evaluare accesibil și favorabil, dezvoltarea unui ecosistem digital de educație și formare în vederea reducerii decalajelor în învățare în cadrul școlii, asigurarea dotărilor necesare pentru îndeplinirea standardelor de calitate în sălile de clasă și în laboratoarele școlare, sporirea calității și siguranței mediilor de învățare, inclusiv în ceea ce privește reglementările pentru materialele didactice, mobilier și echipamente de laborator.</w:t>
      </w:r>
    </w:p>
    <w:p w14:paraId="2C550700" w14:textId="7B1D9BDD" w:rsidR="00735317" w:rsidRPr="00735317" w:rsidRDefault="00735317" w:rsidP="00735317">
      <w:pPr>
        <w:spacing w:after="0" w:line="276" w:lineRule="auto"/>
        <w:ind w:right="-624" w:firstLine="720"/>
        <w:jc w:val="both"/>
        <w:rPr>
          <w:rFonts w:ascii="Times New Roman" w:hAnsi="Times New Roman" w:cs="Times New Roman"/>
          <w:color w:val="000000"/>
          <w:sz w:val="24"/>
          <w:szCs w:val="24"/>
          <w:lang w:val="pt-BR"/>
        </w:rPr>
      </w:pPr>
      <w:r w:rsidRPr="00735317">
        <w:rPr>
          <w:rFonts w:ascii="Times New Roman" w:hAnsi="Times New Roman" w:cs="Times New Roman"/>
          <w:sz w:val="24"/>
          <w:szCs w:val="24"/>
          <w:lang w:val="pt-BR"/>
        </w:rPr>
        <w:t>Valoarea totală a contractului de finanțare este de</w:t>
      </w:r>
      <w:r w:rsidRPr="00735317">
        <w:rPr>
          <w:rFonts w:ascii="Times New Roman" w:hAnsi="Times New Roman" w:cs="Times New Roman"/>
          <w:color w:val="00008B"/>
          <w:sz w:val="24"/>
          <w:szCs w:val="24"/>
          <w:shd w:val="clear" w:color="auto" w:fill="FCFCFC"/>
          <w:lang w:val="pt-BR"/>
        </w:rPr>
        <w:t xml:space="preserve"> </w:t>
      </w:r>
      <w:r w:rsidR="001E1915">
        <w:rPr>
          <w:rFonts w:ascii="Times New Roman" w:hAnsi="Times New Roman" w:cs="Times New Roman"/>
          <w:color w:val="00008B"/>
          <w:sz w:val="24"/>
          <w:szCs w:val="24"/>
          <w:shd w:val="clear" w:color="auto" w:fill="FCFCFC"/>
          <w:lang w:val="pt-BR"/>
        </w:rPr>
        <w:t xml:space="preserve">739.225,88 </w:t>
      </w:r>
      <w:r w:rsidRPr="00713E30">
        <w:rPr>
          <w:rFonts w:ascii="Times New Roman" w:hAnsi="Times New Roman" w:cs="Times New Roman"/>
          <w:sz w:val="24"/>
          <w:szCs w:val="24"/>
          <w:lang w:val="pt-BR"/>
        </w:rPr>
        <w:t>lei</w:t>
      </w:r>
      <w:r w:rsidR="00713E30">
        <w:rPr>
          <w:rFonts w:ascii="Times New Roman" w:hAnsi="Times New Roman" w:cs="Times New Roman"/>
          <w:sz w:val="24"/>
          <w:szCs w:val="24"/>
          <w:lang w:val="pt-BR"/>
        </w:rPr>
        <w:t xml:space="preserve"> </w:t>
      </w:r>
      <w:r w:rsidRPr="00735317">
        <w:rPr>
          <w:rFonts w:ascii="Times New Roman" w:hAnsi="Times New Roman" w:cs="Times New Roman"/>
          <w:sz w:val="24"/>
          <w:szCs w:val="24"/>
          <w:lang w:val="pt-BR"/>
        </w:rPr>
        <w:t xml:space="preserve"> din care valoarea eligibilă din PNRR este</w:t>
      </w:r>
      <w:r w:rsidRPr="00735317">
        <w:rPr>
          <w:rFonts w:ascii="Times New Roman" w:hAnsi="Times New Roman" w:cs="Times New Roman"/>
          <w:color w:val="00008B"/>
          <w:sz w:val="24"/>
          <w:szCs w:val="24"/>
          <w:shd w:val="clear" w:color="auto" w:fill="FFFFFF"/>
          <w:lang w:val="pt-BR"/>
        </w:rPr>
        <w:t xml:space="preserve"> </w:t>
      </w:r>
      <w:r w:rsidRPr="00735317">
        <w:rPr>
          <w:rFonts w:ascii="Times New Roman" w:hAnsi="Times New Roman" w:cs="Times New Roman"/>
          <w:sz w:val="24"/>
          <w:szCs w:val="24"/>
          <w:lang w:val="pt-BR"/>
        </w:rPr>
        <w:t xml:space="preserve"> </w:t>
      </w:r>
      <w:r w:rsidR="001E1915">
        <w:rPr>
          <w:rFonts w:ascii="Times New Roman" w:hAnsi="Times New Roman" w:cs="Times New Roman"/>
          <w:sz w:val="24"/>
          <w:szCs w:val="24"/>
          <w:lang w:val="pt-BR"/>
        </w:rPr>
        <w:t xml:space="preserve">621,200,74 </w:t>
      </w:r>
      <w:r w:rsidRPr="001364E3">
        <w:rPr>
          <w:rFonts w:ascii="Times New Roman" w:hAnsi="Times New Roman" w:cs="Times New Roman"/>
          <w:sz w:val="24"/>
          <w:szCs w:val="24"/>
          <w:lang w:val="pt-BR"/>
        </w:rPr>
        <w:t>lei</w:t>
      </w:r>
      <w:r w:rsidRPr="00735317">
        <w:rPr>
          <w:rFonts w:ascii="Times New Roman" w:hAnsi="Times New Roman" w:cs="Times New Roman"/>
          <w:sz w:val="24"/>
          <w:szCs w:val="24"/>
          <w:lang w:val="pt-BR"/>
        </w:rPr>
        <w:t xml:space="preserve">, iar valoarea TVA eligibil aferentă este </w:t>
      </w:r>
      <w:r w:rsidR="001E1915">
        <w:rPr>
          <w:rFonts w:ascii="Times New Roman" w:hAnsi="Times New Roman" w:cs="Times New Roman"/>
          <w:sz w:val="24"/>
          <w:szCs w:val="24"/>
          <w:lang w:val="pt-BR"/>
        </w:rPr>
        <w:t xml:space="preserve">118,028,14 </w:t>
      </w:r>
      <w:r w:rsidRPr="005A7B3A">
        <w:rPr>
          <w:rFonts w:ascii="Times New Roman" w:hAnsi="Times New Roman" w:cs="Times New Roman"/>
          <w:sz w:val="24"/>
          <w:szCs w:val="24"/>
          <w:lang w:val="pt-BR"/>
        </w:rPr>
        <w:t>de lei.</w:t>
      </w:r>
      <w:r w:rsidRPr="00735317">
        <w:rPr>
          <w:rFonts w:ascii="Times New Roman" w:hAnsi="Times New Roman" w:cs="Times New Roman"/>
          <w:spacing w:val="-2"/>
          <w:sz w:val="24"/>
          <w:szCs w:val="24"/>
          <w:lang w:val="pt-BR"/>
        </w:rPr>
        <w:t xml:space="preserve"> </w:t>
      </w:r>
      <w:r w:rsidRPr="00735317">
        <w:rPr>
          <w:rFonts w:ascii="Times New Roman" w:hAnsi="Times New Roman" w:cs="Times New Roman"/>
          <w:sz w:val="24"/>
          <w:szCs w:val="24"/>
          <w:lang w:val="pt-BR"/>
        </w:rPr>
        <w:t xml:space="preserve">Cheltuielile </w:t>
      </w:r>
      <w:r w:rsidRPr="00735317">
        <w:rPr>
          <w:rFonts w:ascii="Times New Roman" w:hAnsi="Times New Roman" w:cs="Times New Roman"/>
          <w:spacing w:val="-52"/>
          <w:sz w:val="24"/>
          <w:szCs w:val="24"/>
          <w:lang w:val="pt-BR"/>
        </w:rPr>
        <w:t xml:space="preserve">  </w:t>
      </w:r>
      <w:r w:rsidRPr="00735317">
        <w:rPr>
          <w:rFonts w:ascii="Times New Roman" w:hAnsi="Times New Roman" w:cs="Times New Roman"/>
          <w:sz w:val="24"/>
          <w:szCs w:val="24"/>
          <w:lang w:val="pt-BR"/>
        </w:rPr>
        <w:t>neeligibile</w:t>
      </w:r>
      <w:r w:rsidRPr="00735317">
        <w:rPr>
          <w:rFonts w:ascii="Times New Roman" w:hAnsi="Times New Roman" w:cs="Times New Roman"/>
          <w:spacing w:val="-2"/>
          <w:sz w:val="24"/>
          <w:szCs w:val="24"/>
          <w:lang w:val="pt-BR"/>
        </w:rPr>
        <w:t xml:space="preserve"> </w:t>
      </w:r>
      <w:r w:rsidRPr="00735317">
        <w:rPr>
          <w:rFonts w:ascii="Times New Roman" w:hAnsi="Times New Roman" w:cs="Times New Roman"/>
          <w:sz w:val="24"/>
          <w:szCs w:val="24"/>
          <w:lang w:val="pt-BR"/>
        </w:rPr>
        <w:t>necesare</w:t>
      </w:r>
      <w:r w:rsidRPr="00735317">
        <w:rPr>
          <w:rFonts w:ascii="Times New Roman" w:hAnsi="Times New Roman" w:cs="Times New Roman"/>
          <w:spacing w:val="-2"/>
          <w:sz w:val="24"/>
          <w:szCs w:val="24"/>
          <w:lang w:val="pt-BR"/>
        </w:rPr>
        <w:t xml:space="preserve"> </w:t>
      </w:r>
      <w:r w:rsidRPr="00735317">
        <w:rPr>
          <w:rFonts w:ascii="Times New Roman" w:hAnsi="Times New Roman" w:cs="Times New Roman"/>
          <w:sz w:val="24"/>
          <w:szCs w:val="24"/>
          <w:lang w:val="pt-BR"/>
        </w:rPr>
        <w:t>implementării</w:t>
      </w:r>
      <w:r w:rsidRPr="00735317">
        <w:rPr>
          <w:rFonts w:ascii="Times New Roman" w:hAnsi="Times New Roman" w:cs="Times New Roman"/>
          <w:spacing w:val="-1"/>
          <w:sz w:val="24"/>
          <w:szCs w:val="24"/>
          <w:lang w:val="pt-BR"/>
        </w:rPr>
        <w:t xml:space="preserve"> </w:t>
      </w:r>
      <w:r w:rsidRPr="00735317">
        <w:rPr>
          <w:rFonts w:ascii="Times New Roman" w:hAnsi="Times New Roman" w:cs="Times New Roman"/>
          <w:sz w:val="24"/>
          <w:szCs w:val="24"/>
          <w:lang w:val="pt-BR"/>
        </w:rPr>
        <w:t>proiectului</w:t>
      </w:r>
      <w:r w:rsidRPr="00735317">
        <w:rPr>
          <w:rFonts w:ascii="Times New Roman" w:hAnsi="Times New Roman" w:cs="Times New Roman"/>
          <w:spacing w:val="-1"/>
          <w:sz w:val="24"/>
          <w:szCs w:val="24"/>
          <w:lang w:val="pt-BR"/>
        </w:rPr>
        <w:t xml:space="preserve"> </w:t>
      </w:r>
      <w:r w:rsidRPr="00735317">
        <w:rPr>
          <w:rFonts w:ascii="Times New Roman" w:hAnsi="Times New Roman" w:cs="Times New Roman"/>
          <w:sz w:val="24"/>
          <w:szCs w:val="24"/>
          <w:lang w:val="pt-BR"/>
        </w:rPr>
        <w:t>vor</w:t>
      </w:r>
      <w:r w:rsidRPr="00735317">
        <w:rPr>
          <w:rFonts w:ascii="Times New Roman" w:hAnsi="Times New Roman" w:cs="Times New Roman"/>
          <w:spacing w:val="-2"/>
          <w:sz w:val="24"/>
          <w:szCs w:val="24"/>
          <w:lang w:val="pt-BR"/>
        </w:rPr>
        <w:t xml:space="preserve"> </w:t>
      </w:r>
      <w:r w:rsidRPr="00735317">
        <w:rPr>
          <w:rFonts w:ascii="Times New Roman" w:hAnsi="Times New Roman" w:cs="Times New Roman"/>
          <w:sz w:val="24"/>
          <w:szCs w:val="24"/>
          <w:lang w:val="pt-BR"/>
        </w:rPr>
        <w:t>fi</w:t>
      </w:r>
      <w:r w:rsidRPr="00735317">
        <w:rPr>
          <w:rFonts w:ascii="Times New Roman" w:hAnsi="Times New Roman" w:cs="Times New Roman"/>
          <w:spacing w:val="-1"/>
          <w:sz w:val="24"/>
          <w:szCs w:val="24"/>
          <w:lang w:val="pt-BR"/>
        </w:rPr>
        <w:t xml:space="preserve"> </w:t>
      </w:r>
      <w:r w:rsidRPr="00735317">
        <w:rPr>
          <w:rFonts w:ascii="Times New Roman" w:hAnsi="Times New Roman" w:cs="Times New Roman"/>
          <w:sz w:val="24"/>
          <w:szCs w:val="24"/>
          <w:lang w:val="pt-BR"/>
        </w:rPr>
        <w:t>asigurate</w:t>
      </w:r>
      <w:r w:rsidRPr="00735317">
        <w:rPr>
          <w:rFonts w:ascii="Times New Roman" w:hAnsi="Times New Roman" w:cs="Times New Roman"/>
          <w:spacing w:val="-1"/>
          <w:sz w:val="24"/>
          <w:szCs w:val="24"/>
          <w:lang w:val="pt-BR"/>
        </w:rPr>
        <w:t xml:space="preserve"> </w:t>
      </w:r>
      <w:r w:rsidRPr="00735317">
        <w:rPr>
          <w:rFonts w:ascii="Times New Roman" w:hAnsi="Times New Roman" w:cs="Times New Roman"/>
          <w:sz w:val="24"/>
          <w:szCs w:val="24"/>
          <w:lang w:val="pt-BR"/>
        </w:rPr>
        <w:t>de UAT</w:t>
      </w:r>
      <w:r w:rsidRPr="00735317">
        <w:rPr>
          <w:rFonts w:ascii="Times New Roman" w:hAnsi="Times New Roman" w:cs="Times New Roman"/>
          <w:spacing w:val="-3"/>
          <w:sz w:val="24"/>
          <w:szCs w:val="24"/>
          <w:lang w:val="pt-BR"/>
        </w:rPr>
        <w:t xml:space="preserve"> </w:t>
      </w:r>
      <w:r w:rsidRPr="00735317">
        <w:rPr>
          <w:rFonts w:ascii="Times New Roman" w:hAnsi="Times New Roman" w:cs="Times New Roman"/>
          <w:sz w:val="24"/>
          <w:szCs w:val="24"/>
          <w:lang w:val="pt-BR"/>
        </w:rPr>
        <w:t>Comuna</w:t>
      </w:r>
      <w:r w:rsidRPr="00735317">
        <w:rPr>
          <w:rFonts w:ascii="Times New Roman" w:hAnsi="Times New Roman" w:cs="Times New Roman"/>
          <w:color w:val="000000"/>
          <w:sz w:val="24"/>
          <w:szCs w:val="24"/>
          <w:lang w:val="pt-BR"/>
        </w:rPr>
        <w:t xml:space="preserve"> </w:t>
      </w:r>
      <w:r w:rsidR="001E1915">
        <w:rPr>
          <w:rFonts w:ascii="Times New Roman" w:hAnsi="Times New Roman" w:cs="Times New Roman"/>
          <w:color w:val="000000"/>
          <w:sz w:val="24"/>
          <w:szCs w:val="24"/>
          <w:lang w:val="pt-BR"/>
        </w:rPr>
        <w:t>Parava.</w:t>
      </w:r>
    </w:p>
    <w:p w14:paraId="54FA5D7F" w14:textId="77777777" w:rsidR="00735317" w:rsidRPr="00735317" w:rsidRDefault="00735317" w:rsidP="00735317">
      <w:pPr>
        <w:pStyle w:val="Default"/>
        <w:spacing w:line="276" w:lineRule="auto"/>
        <w:ind w:right="-624"/>
        <w:jc w:val="both"/>
        <w:rPr>
          <w:rFonts w:ascii="Times New Roman" w:hAnsi="Times New Roman" w:cs="Times New Roman"/>
          <w:lang w:val="pt-BR"/>
        </w:rPr>
      </w:pPr>
    </w:p>
    <w:p w14:paraId="23E1AA74" w14:textId="4CC7FB01" w:rsidR="00735317" w:rsidRPr="009E610D" w:rsidRDefault="00735317" w:rsidP="00735317">
      <w:pPr>
        <w:pStyle w:val="Default"/>
        <w:spacing w:line="276" w:lineRule="auto"/>
        <w:ind w:right="-624"/>
        <w:jc w:val="both"/>
        <w:rPr>
          <w:rFonts w:ascii="Times New Roman" w:hAnsi="Times New Roman" w:cs="Times New Roman"/>
          <w:lang w:val="pt-BR"/>
        </w:rPr>
      </w:pPr>
      <w:r w:rsidRPr="009E610D">
        <w:rPr>
          <w:rFonts w:ascii="Times New Roman" w:hAnsi="Times New Roman" w:cs="Times New Roman"/>
          <w:lang w:val="pt-BR"/>
        </w:rPr>
        <w:t xml:space="preserve">Persoană de contact: </w:t>
      </w:r>
      <w:r w:rsidR="009E610D" w:rsidRPr="009E610D">
        <w:rPr>
          <w:rFonts w:ascii="Times New Roman" w:hAnsi="Times New Roman" w:cs="Times New Roman"/>
          <w:lang w:val="pt-BR"/>
        </w:rPr>
        <w:t xml:space="preserve">Diaconu Mihaela-Tatiana </w:t>
      </w:r>
    </w:p>
    <w:p w14:paraId="2354EB66" w14:textId="5D4EF97C" w:rsidR="00735317" w:rsidRPr="009E610D" w:rsidRDefault="00735317" w:rsidP="00735317">
      <w:pPr>
        <w:autoSpaceDE w:val="0"/>
        <w:autoSpaceDN w:val="0"/>
        <w:adjustRightInd w:val="0"/>
        <w:spacing w:after="0" w:line="276" w:lineRule="auto"/>
        <w:ind w:right="-624"/>
        <w:jc w:val="both"/>
        <w:rPr>
          <w:rFonts w:ascii="Times New Roman" w:hAnsi="Times New Roman" w:cs="Times New Roman"/>
          <w:color w:val="000000"/>
          <w:sz w:val="24"/>
          <w:szCs w:val="24"/>
          <w:lang w:val="pt-BR"/>
        </w:rPr>
      </w:pPr>
      <w:r w:rsidRPr="009E610D">
        <w:rPr>
          <w:rFonts w:ascii="Times New Roman" w:hAnsi="Times New Roman" w:cs="Times New Roman"/>
          <w:color w:val="000000"/>
          <w:sz w:val="24"/>
          <w:szCs w:val="24"/>
          <w:lang w:val="pt-BR"/>
        </w:rPr>
        <w:t xml:space="preserve">e-mail: </w:t>
      </w:r>
      <w:r w:rsidR="009E610D" w:rsidRPr="009E610D">
        <w:rPr>
          <w:rFonts w:ascii="Times New Roman" w:hAnsi="Times New Roman" w:cs="Times New Roman"/>
          <w:color w:val="000000"/>
          <w:sz w:val="24"/>
          <w:szCs w:val="24"/>
          <w:lang w:val="pt-BR"/>
        </w:rPr>
        <w:t>secretariat@primariaparava.ro</w:t>
      </w:r>
    </w:p>
    <w:p w14:paraId="0C189C36" w14:textId="2F6E341D" w:rsidR="00735317" w:rsidRPr="00735317" w:rsidRDefault="00735317" w:rsidP="00735317">
      <w:pPr>
        <w:autoSpaceDE w:val="0"/>
        <w:autoSpaceDN w:val="0"/>
        <w:adjustRightInd w:val="0"/>
        <w:spacing w:after="0" w:line="276" w:lineRule="auto"/>
        <w:ind w:right="-624"/>
        <w:jc w:val="both"/>
        <w:rPr>
          <w:rFonts w:ascii="Times New Roman" w:hAnsi="Times New Roman" w:cs="Times New Roman"/>
          <w:color w:val="000000"/>
          <w:sz w:val="24"/>
          <w:szCs w:val="24"/>
          <w:lang w:val="pt-BR"/>
        </w:rPr>
      </w:pPr>
      <w:r w:rsidRPr="009E610D">
        <w:rPr>
          <w:rFonts w:ascii="Times New Roman" w:hAnsi="Times New Roman" w:cs="Times New Roman"/>
          <w:color w:val="000000"/>
          <w:sz w:val="24"/>
          <w:szCs w:val="24"/>
          <w:lang w:val="pt-BR"/>
        </w:rPr>
        <w:t xml:space="preserve">Telefon:  </w:t>
      </w:r>
      <w:r w:rsidR="009E610D" w:rsidRPr="009E610D">
        <w:rPr>
          <w:rFonts w:ascii="Times New Roman" w:hAnsi="Times New Roman" w:cs="Times New Roman"/>
          <w:color w:val="000000"/>
          <w:sz w:val="24"/>
          <w:szCs w:val="24"/>
          <w:lang w:val="pt-BR"/>
        </w:rPr>
        <w:t>0766190022</w:t>
      </w:r>
    </w:p>
    <w:p w14:paraId="2D13A010" w14:textId="77777777" w:rsidR="00735317" w:rsidRPr="00735317" w:rsidRDefault="00735317" w:rsidP="00735317">
      <w:pPr>
        <w:autoSpaceDE w:val="0"/>
        <w:autoSpaceDN w:val="0"/>
        <w:adjustRightInd w:val="0"/>
        <w:spacing w:after="0" w:line="276" w:lineRule="auto"/>
        <w:ind w:right="-624"/>
        <w:jc w:val="both"/>
        <w:rPr>
          <w:rFonts w:ascii="Times New Roman" w:hAnsi="Times New Roman" w:cs="Times New Roman"/>
          <w:color w:val="000000"/>
          <w:sz w:val="24"/>
          <w:szCs w:val="24"/>
          <w:lang w:val="pt-BR"/>
        </w:rPr>
      </w:pPr>
    </w:p>
    <w:p w14:paraId="711D032B" w14:textId="77777777" w:rsidR="00735317" w:rsidRPr="00735317" w:rsidRDefault="00735317" w:rsidP="00735317">
      <w:pPr>
        <w:autoSpaceDE w:val="0"/>
        <w:autoSpaceDN w:val="0"/>
        <w:adjustRightInd w:val="0"/>
        <w:spacing w:after="0" w:line="276" w:lineRule="auto"/>
        <w:ind w:right="-624"/>
        <w:jc w:val="both"/>
        <w:rPr>
          <w:rFonts w:ascii="Times New Roman" w:hAnsi="Times New Roman" w:cs="Times New Roman"/>
          <w:color w:val="000000"/>
          <w:sz w:val="24"/>
          <w:szCs w:val="24"/>
          <w:lang w:val="pt-BR"/>
        </w:rPr>
      </w:pPr>
    </w:p>
    <w:p w14:paraId="6D2AA045" w14:textId="77777777" w:rsidR="00735317" w:rsidRPr="00735317" w:rsidRDefault="00735317" w:rsidP="00735317">
      <w:pPr>
        <w:autoSpaceDE w:val="0"/>
        <w:autoSpaceDN w:val="0"/>
        <w:adjustRightInd w:val="0"/>
        <w:spacing w:after="0" w:line="276" w:lineRule="auto"/>
        <w:ind w:right="-624"/>
        <w:jc w:val="both"/>
        <w:rPr>
          <w:rFonts w:ascii="Times New Roman" w:hAnsi="Times New Roman" w:cs="Times New Roman"/>
          <w:sz w:val="24"/>
          <w:szCs w:val="24"/>
          <w:lang w:val="pt-BR"/>
        </w:rPr>
      </w:pPr>
    </w:p>
    <w:p w14:paraId="16194713" w14:textId="175376AC" w:rsidR="00735317" w:rsidRPr="00735317" w:rsidRDefault="00735317" w:rsidP="00735317">
      <w:pPr>
        <w:pStyle w:val="Corptext"/>
        <w:jc w:val="center"/>
        <w:rPr>
          <w:rFonts w:ascii="Times New Roman" w:hAnsi="Times New Roman" w:cs="Times New Roman"/>
        </w:rPr>
      </w:pPr>
      <w:r w:rsidRPr="00735317">
        <w:rPr>
          <w:rFonts w:ascii="Times New Roman" w:hAnsi="Times New Roman" w:cs="Times New Roman"/>
        </w:rPr>
        <w:t>*Siglă UAT</w:t>
      </w:r>
    </w:p>
    <w:p w14:paraId="62C86623" w14:textId="77777777" w:rsidR="00735317" w:rsidRPr="00735317" w:rsidRDefault="00735317" w:rsidP="00735317">
      <w:pPr>
        <w:pStyle w:val="Corptext"/>
        <w:spacing w:before="191"/>
        <w:ind w:left="1422" w:right="1101" w:firstLine="3"/>
        <w:jc w:val="center"/>
        <w:rPr>
          <w:rFonts w:ascii="Times New Roman" w:hAnsi="Times New Roman" w:cs="Times New Roman"/>
        </w:rPr>
      </w:pPr>
      <w:r w:rsidRPr="00735317">
        <w:rPr>
          <w:rFonts w:ascii="Times New Roman" w:hAnsi="Times New Roman" w:cs="Times New Roman"/>
        </w:rPr>
        <w:t xml:space="preserve">Apel de proiecte gestionat de </w:t>
      </w:r>
      <w:r w:rsidRPr="00735317">
        <w:rPr>
          <w:rFonts w:ascii="Times New Roman" w:hAnsi="Times New Roman" w:cs="Times New Roman"/>
          <w:spacing w:val="1"/>
        </w:rPr>
        <w:t xml:space="preserve"> </w:t>
      </w:r>
      <w:r w:rsidRPr="00735317">
        <w:rPr>
          <w:rFonts w:ascii="Times New Roman" w:hAnsi="Times New Roman" w:cs="Times New Roman"/>
        </w:rPr>
        <w:t>finanțat</w:t>
      </w:r>
      <w:r w:rsidRPr="00735317">
        <w:rPr>
          <w:rFonts w:ascii="Times New Roman" w:hAnsi="Times New Roman" w:cs="Times New Roman"/>
          <w:spacing w:val="-2"/>
        </w:rPr>
        <w:t xml:space="preserve"> </w:t>
      </w:r>
      <w:r w:rsidRPr="00735317">
        <w:rPr>
          <w:rFonts w:ascii="Times New Roman" w:hAnsi="Times New Roman" w:cs="Times New Roman"/>
        </w:rPr>
        <w:t>din</w:t>
      </w:r>
      <w:r w:rsidRPr="00735317">
        <w:rPr>
          <w:rFonts w:ascii="Times New Roman" w:hAnsi="Times New Roman" w:cs="Times New Roman"/>
          <w:spacing w:val="-4"/>
        </w:rPr>
        <w:t xml:space="preserve"> </w:t>
      </w:r>
      <w:r w:rsidRPr="00735317">
        <w:rPr>
          <w:rFonts w:ascii="Times New Roman" w:hAnsi="Times New Roman" w:cs="Times New Roman"/>
        </w:rPr>
        <w:t>fonduri</w:t>
      </w:r>
      <w:r w:rsidRPr="00735317">
        <w:rPr>
          <w:rFonts w:ascii="Times New Roman" w:hAnsi="Times New Roman" w:cs="Times New Roman"/>
          <w:spacing w:val="-2"/>
        </w:rPr>
        <w:t xml:space="preserve"> </w:t>
      </w:r>
      <w:r w:rsidRPr="00735317">
        <w:rPr>
          <w:rFonts w:ascii="Times New Roman" w:hAnsi="Times New Roman" w:cs="Times New Roman"/>
        </w:rPr>
        <w:t>europene</w:t>
      </w:r>
      <w:r w:rsidRPr="00735317">
        <w:rPr>
          <w:rFonts w:ascii="Times New Roman" w:hAnsi="Times New Roman" w:cs="Times New Roman"/>
          <w:spacing w:val="-5"/>
        </w:rPr>
        <w:t xml:space="preserve"> </w:t>
      </w:r>
      <w:r w:rsidRPr="00735317">
        <w:rPr>
          <w:rFonts w:ascii="Times New Roman" w:hAnsi="Times New Roman" w:cs="Times New Roman"/>
        </w:rPr>
        <w:t>prin</w:t>
      </w:r>
      <w:r w:rsidRPr="00735317">
        <w:rPr>
          <w:rFonts w:ascii="Times New Roman" w:hAnsi="Times New Roman" w:cs="Times New Roman"/>
          <w:spacing w:val="-3"/>
        </w:rPr>
        <w:t xml:space="preserve"> </w:t>
      </w:r>
      <w:r w:rsidRPr="00735317">
        <w:rPr>
          <w:rFonts w:ascii="Times New Roman" w:hAnsi="Times New Roman" w:cs="Times New Roman"/>
        </w:rPr>
        <w:lastRenderedPageBreak/>
        <w:t>Planul</w:t>
      </w:r>
      <w:r w:rsidRPr="00735317">
        <w:rPr>
          <w:rFonts w:ascii="Times New Roman" w:hAnsi="Times New Roman" w:cs="Times New Roman"/>
          <w:spacing w:val="-5"/>
        </w:rPr>
        <w:t xml:space="preserve"> </w:t>
      </w:r>
      <w:r w:rsidRPr="00735317">
        <w:rPr>
          <w:rFonts w:ascii="Times New Roman" w:hAnsi="Times New Roman" w:cs="Times New Roman"/>
        </w:rPr>
        <w:t>Național</w:t>
      </w:r>
      <w:r w:rsidRPr="00735317">
        <w:rPr>
          <w:rFonts w:ascii="Times New Roman" w:hAnsi="Times New Roman" w:cs="Times New Roman"/>
          <w:spacing w:val="-3"/>
        </w:rPr>
        <w:t xml:space="preserve"> </w:t>
      </w:r>
      <w:r w:rsidRPr="00735317">
        <w:rPr>
          <w:rFonts w:ascii="Times New Roman" w:hAnsi="Times New Roman" w:cs="Times New Roman"/>
        </w:rPr>
        <w:t>de</w:t>
      </w:r>
      <w:r w:rsidRPr="00735317">
        <w:rPr>
          <w:rFonts w:ascii="Times New Roman" w:hAnsi="Times New Roman" w:cs="Times New Roman"/>
          <w:spacing w:val="-4"/>
        </w:rPr>
        <w:t xml:space="preserve"> </w:t>
      </w:r>
      <w:r w:rsidRPr="00735317">
        <w:rPr>
          <w:rFonts w:ascii="Times New Roman" w:hAnsi="Times New Roman" w:cs="Times New Roman"/>
        </w:rPr>
        <w:t>Redresare</w:t>
      </w:r>
      <w:r w:rsidRPr="00735317">
        <w:rPr>
          <w:rFonts w:ascii="Times New Roman" w:hAnsi="Times New Roman" w:cs="Times New Roman"/>
          <w:spacing w:val="-2"/>
        </w:rPr>
        <w:t xml:space="preserve"> </w:t>
      </w:r>
      <w:r w:rsidRPr="00735317">
        <w:rPr>
          <w:rFonts w:ascii="Times New Roman" w:hAnsi="Times New Roman" w:cs="Times New Roman"/>
        </w:rPr>
        <w:t>și</w:t>
      </w:r>
      <w:r w:rsidRPr="00735317">
        <w:rPr>
          <w:rFonts w:ascii="Times New Roman" w:hAnsi="Times New Roman" w:cs="Times New Roman"/>
          <w:spacing w:val="-3"/>
        </w:rPr>
        <w:t xml:space="preserve"> </w:t>
      </w:r>
      <w:r w:rsidRPr="00735317">
        <w:rPr>
          <w:rFonts w:ascii="Times New Roman" w:hAnsi="Times New Roman" w:cs="Times New Roman"/>
        </w:rPr>
        <w:t>Reziliență</w:t>
      </w:r>
      <w:r w:rsidRPr="00735317">
        <w:rPr>
          <w:rFonts w:ascii="Times New Roman" w:hAnsi="Times New Roman" w:cs="Times New Roman"/>
          <w:spacing w:val="-3"/>
        </w:rPr>
        <w:t xml:space="preserve"> </w:t>
      </w:r>
      <w:r w:rsidRPr="00735317">
        <w:rPr>
          <w:rFonts w:ascii="Times New Roman" w:hAnsi="Times New Roman" w:cs="Times New Roman"/>
        </w:rPr>
        <w:t>al</w:t>
      </w:r>
      <w:r w:rsidRPr="00735317">
        <w:rPr>
          <w:rFonts w:ascii="Times New Roman" w:hAnsi="Times New Roman" w:cs="Times New Roman"/>
          <w:spacing w:val="-4"/>
        </w:rPr>
        <w:t xml:space="preserve"> </w:t>
      </w:r>
      <w:r w:rsidRPr="00735317">
        <w:rPr>
          <w:rFonts w:ascii="Times New Roman" w:hAnsi="Times New Roman" w:cs="Times New Roman"/>
        </w:rPr>
        <w:t>României</w:t>
      </w:r>
    </w:p>
    <w:p w14:paraId="3D033C6F" w14:textId="77777777" w:rsidR="00735317" w:rsidRPr="00735317" w:rsidRDefault="00735317" w:rsidP="00735317">
      <w:pPr>
        <w:pStyle w:val="Corptext"/>
        <w:spacing w:before="12"/>
        <w:rPr>
          <w:rFonts w:ascii="Times New Roman" w:hAnsi="Times New Roman" w:cs="Times New Roman"/>
        </w:rPr>
      </w:pPr>
    </w:p>
    <w:p w14:paraId="28B5B3CC" w14:textId="77777777" w:rsidR="00735317" w:rsidRPr="00735317" w:rsidRDefault="00735317" w:rsidP="00735317">
      <w:pPr>
        <w:pStyle w:val="Corptext"/>
        <w:spacing w:before="12"/>
        <w:rPr>
          <w:rFonts w:ascii="Times New Roman" w:hAnsi="Times New Roman" w:cs="Times New Roman"/>
        </w:rPr>
      </w:pPr>
    </w:p>
    <w:p w14:paraId="11E0C606" w14:textId="77777777" w:rsidR="00735317" w:rsidRPr="00735317" w:rsidRDefault="00735317" w:rsidP="00735317">
      <w:pPr>
        <w:pStyle w:val="Corptext"/>
        <w:spacing w:before="12"/>
        <w:rPr>
          <w:rFonts w:ascii="Times New Roman" w:hAnsi="Times New Roman" w:cs="Times New Roman"/>
        </w:rPr>
      </w:pPr>
    </w:p>
    <w:p w14:paraId="4032417F" w14:textId="77777777" w:rsidR="00735317" w:rsidRPr="00735317" w:rsidRDefault="00735317" w:rsidP="00735317">
      <w:pPr>
        <w:pStyle w:val="Corptext"/>
        <w:ind w:left="321"/>
        <w:jc w:val="center"/>
        <w:rPr>
          <w:rFonts w:ascii="Times New Roman" w:hAnsi="Times New Roman" w:cs="Times New Roman"/>
          <w:b/>
          <w:bCs/>
        </w:rPr>
      </w:pPr>
      <w:r w:rsidRPr="00735317">
        <w:rPr>
          <w:rFonts w:ascii="Times New Roman" w:hAnsi="Times New Roman" w:cs="Times New Roman"/>
          <w:b/>
          <w:bCs/>
        </w:rPr>
        <w:t>„Conținutul</w:t>
      </w:r>
      <w:r w:rsidRPr="00735317">
        <w:rPr>
          <w:rFonts w:ascii="Times New Roman" w:hAnsi="Times New Roman" w:cs="Times New Roman"/>
          <w:b/>
          <w:bCs/>
          <w:spacing w:val="-6"/>
        </w:rPr>
        <w:t xml:space="preserve"> </w:t>
      </w:r>
      <w:r w:rsidRPr="00735317">
        <w:rPr>
          <w:rFonts w:ascii="Times New Roman" w:hAnsi="Times New Roman" w:cs="Times New Roman"/>
          <w:b/>
          <w:bCs/>
        </w:rPr>
        <w:t>acestui</w:t>
      </w:r>
      <w:r w:rsidRPr="00735317">
        <w:rPr>
          <w:rFonts w:ascii="Times New Roman" w:hAnsi="Times New Roman" w:cs="Times New Roman"/>
          <w:b/>
          <w:bCs/>
          <w:spacing w:val="-5"/>
        </w:rPr>
        <w:t xml:space="preserve"> </w:t>
      </w:r>
      <w:r w:rsidRPr="00735317">
        <w:rPr>
          <w:rFonts w:ascii="Times New Roman" w:hAnsi="Times New Roman" w:cs="Times New Roman"/>
          <w:b/>
          <w:bCs/>
        </w:rPr>
        <w:t>material</w:t>
      </w:r>
      <w:r w:rsidRPr="00735317">
        <w:rPr>
          <w:rFonts w:ascii="Times New Roman" w:hAnsi="Times New Roman" w:cs="Times New Roman"/>
          <w:b/>
          <w:bCs/>
          <w:spacing w:val="-3"/>
        </w:rPr>
        <w:t xml:space="preserve"> </w:t>
      </w:r>
      <w:r w:rsidRPr="00735317">
        <w:rPr>
          <w:rFonts w:ascii="Times New Roman" w:hAnsi="Times New Roman" w:cs="Times New Roman"/>
          <w:b/>
          <w:bCs/>
        </w:rPr>
        <w:t>nu</w:t>
      </w:r>
      <w:r w:rsidRPr="00735317">
        <w:rPr>
          <w:rFonts w:ascii="Times New Roman" w:hAnsi="Times New Roman" w:cs="Times New Roman"/>
          <w:b/>
          <w:bCs/>
          <w:spacing w:val="-2"/>
        </w:rPr>
        <w:t xml:space="preserve"> </w:t>
      </w:r>
      <w:r w:rsidRPr="00735317">
        <w:rPr>
          <w:rFonts w:ascii="Times New Roman" w:hAnsi="Times New Roman" w:cs="Times New Roman"/>
          <w:b/>
          <w:bCs/>
        </w:rPr>
        <w:t>reprezintă</w:t>
      </w:r>
      <w:r w:rsidRPr="00735317">
        <w:rPr>
          <w:rFonts w:ascii="Times New Roman" w:hAnsi="Times New Roman" w:cs="Times New Roman"/>
          <w:b/>
          <w:bCs/>
          <w:spacing w:val="-4"/>
        </w:rPr>
        <w:t xml:space="preserve"> </w:t>
      </w:r>
      <w:r w:rsidRPr="00735317">
        <w:rPr>
          <w:rFonts w:ascii="Times New Roman" w:hAnsi="Times New Roman" w:cs="Times New Roman"/>
          <w:b/>
          <w:bCs/>
        </w:rPr>
        <w:t>în</w:t>
      </w:r>
      <w:r w:rsidRPr="00735317">
        <w:rPr>
          <w:rFonts w:ascii="Times New Roman" w:hAnsi="Times New Roman" w:cs="Times New Roman"/>
          <w:b/>
          <w:bCs/>
          <w:spacing w:val="-2"/>
        </w:rPr>
        <w:t xml:space="preserve"> </w:t>
      </w:r>
      <w:r w:rsidRPr="00735317">
        <w:rPr>
          <w:rFonts w:ascii="Times New Roman" w:hAnsi="Times New Roman" w:cs="Times New Roman"/>
          <w:b/>
          <w:bCs/>
        </w:rPr>
        <w:t>mod</w:t>
      </w:r>
      <w:r w:rsidRPr="00735317">
        <w:rPr>
          <w:rFonts w:ascii="Times New Roman" w:hAnsi="Times New Roman" w:cs="Times New Roman"/>
          <w:b/>
          <w:bCs/>
          <w:spacing w:val="-4"/>
        </w:rPr>
        <w:t xml:space="preserve"> </w:t>
      </w:r>
      <w:r w:rsidRPr="00735317">
        <w:rPr>
          <w:rFonts w:ascii="Times New Roman" w:hAnsi="Times New Roman" w:cs="Times New Roman"/>
          <w:b/>
          <w:bCs/>
        </w:rPr>
        <w:t>obligatoriu</w:t>
      </w:r>
      <w:r w:rsidRPr="00735317">
        <w:rPr>
          <w:rFonts w:ascii="Times New Roman" w:hAnsi="Times New Roman" w:cs="Times New Roman"/>
          <w:b/>
          <w:bCs/>
          <w:spacing w:val="-3"/>
        </w:rPr>
        <w:t xml:space="preserve"> </w:t>
      </w:r>
      <w:r w:rsidRPr="00735317">
        <w:rPr>
          <w:rFonts w:ascii="Times New Roman" w:hAnsi="Times New Roman" w:cs="Times New Roman"/>
          <w:b/>
          <w:bCs/>
        </w:rPr>
        <w:t>poziția</w:t>
      </w:r>
      <w:r w:rsidRPr="00735317">
        <w:rPr>
          <w:rFonts w:ascii="Times New Roman" w:hAnsi="Times New Roman" w:cs="Times New Roman"/>
          <w:b/>
          <w:bCs/>
          <w:spacing w:val="-4"/>
        </w:rPr>
        <w:t xml:space="preserve"> </w:t>
      </w:r>
      <w:r w:rsidRPr="00735317">
        <w:rPr>
          <w:rFonts w:ascii="Times New Roman" w:hAnsi="Times New Roman" w:cs="Times New Roman"/>
          <w:b/>
          <w:bCs/>
        </w:rPr>
        <w:t>oficială</w:t>
      </w:r>
      <w:r w:rsidRPr="00735317">
        <w:rPr>
          <w:rFonts w:ascii="Times New Roman" w:hAnsi="Times New Roman" w:cs="Times New Roman"/>
          <w:b/>
          <w:bCs/>
          <w:spacing w:val="-3"/>
        </w:rPr>
        <w:t xml:space="preserve"> </w:t>
      </w:r>
      <w:r w:rsidRPr="00735317">
        <w:rPr>
          <w:rFonts w:ascii="Times New Roman" w:hAnsi="Times New Roman" w:cs="Times New Roman"/>
          <w:b/>
          <w:bCs/>
        </w:rPr>
        <w:t>a</w:t>
      </w:r>
      <w:r w:rsidRPr="00735317">
        <w:rPr>
          <w:rFonts w:ascii="Times New Roman" w:hAnsi="Times New Roman" w:cs="Times New Roman"/>
          <w:b/>
          <w:bCs/>
          <w:spacing w:val="-3"/>
        </w:rPr>
        <w:t xml:space="preserve"> </w:t>
      </w:r>
      <w:r w:rsidRPr="00735317">
        <w:rPr>
          <w:rFonts w:ascii="Times New Roman" w:hAnsi="Times New Roman" w:cs="Times New Roman"/>
          <w:b/>
          <w:bCs/>
        </w:rPr>
        <w:t>Uniunii</w:t>
      </w:r>
      <w:r w:rsidRPr="00735317">
        <w:rPr>
          <w:rFonts w:ascii="Times New Roman" w:hAnsi="Times New Roman" w:cs="Times New Roman"/>
          <w:b/>
          <w:bCs/>
          <w:spacing w:val="-5"/>
        </w:rPr>
        <w:t xml:space="preserve"> </w:t>
      </w:r>
      <w:r w:rsidRPr="00735317">
        <w:rPr>
          <w:rFonts w:ascii="Times New Roman" w:hAnsi="Times New Roman" w:cs="Times New Roman"/>
          <w:b/>
          <w:bCs/>
        </w:rPr>
        <w:t>Europene</w:t>
      </w:r>
    </w:p>
    <w:p w14:paraId="63077070" w14:textId="77777777" w:rsidR="00735317" w:rsidRPr="00735317" w:rsidRDefault="00735317" w:rsidP="00735317">
      <w:pPr>
        <w:pStyle w:val="Corptext"/>
        <w:ind w:left="323"/>
        <w:jc w:val="center"/>
        <w:rPr>
          <w:rFonts w:ascii="Times New Roman" w:hAnsi="Times New Roman" w:cs="Times New Roman"/>
          <w:b/>
          <w:bCs/>
        </w:rPr>
      </w:pPr>
      <w:r w:rsidRPr="00735317">
        <w:rPr>
          <w:rFonts w:ascii="Times New Roman" w:hAnsi="Times New Roman" w:cs="Times New Roman"/>
          <w:b/>
          <w:bCs/>
        </w:rPr>
        <w:t>sau</w:t>
      </w:r>
      <w:r w:rsidRPr="00735317">
        <w:rPr>
          <w:rFonts w:ascii="Times New Roman" w:hAnsi="Times New Roman" w:cs="Times New Roman"/>
          <w:b/>
          <w:bCs/>
          <w:spacing w:val="-1"/>
        </w:rPr>
        <w:t xml:space="preserve"> </w:t>
      </w:r>
      <w:r w:rsidRPr="00735317">
        <w:rPr>
          <w:rFonts w:ascii="Times New Roman" w:hAnsi="Times New Roman" w:cs="Times New Roman"/>
          <w:b/>
          <w:bCs/>
        </w:rPr>
        <w:t>a</w:t>
      </w:r>
      <w:r w:rsidRPr="00735317">
        <w:rPr>
          <w:rFonts w:ascii="Times New Roman" w:hAnsi="Times New Roman" w:cs="Times New Roman"/>
          <w:b/>
          <w:bCs/>
          <w:spacing w:val="-1"/>
        </w:rPr>
        <w:t xml:space="preserve"> </w:t>
      </w:r>
      <w:r w:rsidRPr="00735317">
        <w:rPr>
          <w:rFonts w:ascii="Times New Roman" w:hAnsi="Times New Roman" w:cs="Times New Roman"/>
          <w:b/>
          <w:bCs/>
        </w:rPr>
        <w:t>Guvernului</w:t>
      </w:r>
      <w:r w:rsidRPr="00735317">
        <w:rPr>
          <w:rFonts w:ascii="Times New Roman" w:hAnsi="Times New Roman" w:cs="Times New Roman"/>
          <w:b/>
          <w:bCs/>
          <w:spacing w:val="-3"/>
        </w:rPr>
        <w:t xml:space="preserve"> </w:t>
      </w:r>
      <w:r w:rsidRPr="00735317">
        <w:rPr>
          <w:rFonts w:ascii="Times New Roman" w:hAnsi="Times New Roman" w:cs="Times New Roman"/>
          <w:b/>
          <w:bCs/>
        </w:rPr>
        <w:t>României”</w:t>
      </w:r>
    </w:p>
    <w:p w14:paraId="2F716795" w14:textId="77777777" w:rsidR="00735317" w:rsidRPr="00735317" w:rsidRDefault="00735317" w:rsidP="00735317">
      <w:pPr>
        <w:pStyle w:val="Corptext"/>
        <w:rPr>
          <w:rFonts w:ascii="Times New Roman" w:hAnsi="Times New Roman" w:cs="Times New Roman"/>
          <w:b/>
          <w:bCs/>
        </w:rPr>
      </w:pPr>
    </w:p>
    <w:p w14:paraId="2C9F9260" w14:textId="77777777" w:rsidR="00735317" w:rsidRPr="00735317" w:rsidRDefault="00735317" w:rsidP="00735317">
      <w:pPr>
        <w:pStyle w:val="Corptext"/>
        <w:spacing w:before="11"/>
        <w:rPr>
          <w:rFonts w:ascii="Times New Roman" w:hAnsi="Times New Roman" w:cs="Times New Roman"/>
          <w:b/>
          <w:bCs/>
        </w:rPr>
      </w:pPr>
      <w:r w:rsidRPr="00735317">
        <w:rPr>
          <w:rFonts w:ascii="Times New Roman" w:hAnsi="Times New Roman" w:cs="Times New Roman"/>
          <w:b/>
          <w:bCs/>
          <w:noProof/>
          <w:lang w:val="en-GB" w:eastAsia="en-GB"/>
        </w:rPr>
        <w:drawing>
          <wp:anchor distT="0" distB="0" distL="0" distR="0" simplePos="0" relativeHeight="251659264" behindDoc="0" locked="0" layoutInCell="1" allowOverlap="1" wp14:anchorId="43E65937" wp14:editId="76F96699">
            <wp:simplePos x="0" y="0"/>
            <wp:positionH relativeFrom="page">
              <wp:posOffset>2047875</wp:posOffset>
            </wp:positionH>
            <wp:positionV relativeFrom="paragraph">
              <wp:posOffset>117585</wp:posOffset>
            </wp:positionV>
            <wp:extent cx="3669333" cy="119443"/>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5" cstate="print"/>
                    <a:stretch>
                      <a:fillRect/>
                    </a:stretch>
                  </pic:blipFill>
                  <pic:spPr>
                    <a:xfrm>
                      <a:off x="0" y="0"/>
                      <a:ext cx="3669333" cy="119443"/>
                    </a:xfrm>
                    <a:prstGeom prst="rect">
                      <a:avLst/>
                    </a:prstGeom>
                  </pic:spPr>
                </pic:pic>
              </a:graphicData>
            </a:graphic>
          </wp:anchor>
        </w:drawing>
      </w:r>
    </w:p>
    <w:p w14:paraId="00BF3F27" w14:textId="77777777" w:rsidR="00735317" w:rsidRPr="00735317" w:rsidRDefault="00735317" w:rsidP="00735317">
      <w:pPr>
        <w:spacing w:before="33"/>
        <w:ind w:left="327"/>
        <w:jc w:val="center"/>
        <w:rPr>
          <w:rFonts w:ascii="Times New Roman" w:hAnsi="Times New Roman" w:cs="Times New Roman"/>
          <w:b/>
          <w:bCs/>
          <w:sz w:val="24"/>
          <w:szCs w:val="24"/>
          <w:lang w:val="pt-BR"/>
        </w:rPr>
      </w:pPr>
      <w:r w:rsidRPr="00735317">
        <w:rPr>
          <w:rFonts w:ascii="Times New Roman" w:hAnsi="Times New Roman" w:cs="Times New Roman"/>
          <w:b/>
          <w:bCs/>
          <w:w w:val="90"/>
          <w:sz w:val="24"/>
          <w:szCs w:val="24"/>
          <w:lang w:val="pt-BR"/>
        </w:rPr>
        <w:t>„PNRR.</w:t>
      </w:r>
      <w:r w:rsidRPr="00735317">
        <w:rPr>
          <w:rFonts w:ascii="Times New Roman" w:hAnsi="Times New Roman" w:cs="Times New Roman"/>
          <w:b/>
          <w:bCs/>
          <w:spacing w:val="26"/>
          <w:w w:val="90"/>
          <w:sz w:val="24"/>
          <w:szCs w:val="24"/>
          <w:lang w:val="pt-BR"/>
        </w:rPr>
        <w:t xml:space="preserve"> </w:t>
      </w:r>
      <w:r w:rsidRPr="00735317">
        <w:rPr>
          <w:rFonts w:ascii="Times New Roman" w:hAnsi="Times New Roman" w:cs="Times New Roman"/>
          <w:b/>
          <w:bCs/>
          <w:w w:val="90"/>
          <w:sz w:val="24"/>
          <w:szCs w:val="24"/>
          <w:lang w:val="pt-BR"/>
        </w:rPr>
        <w:t>Finanțat</w:t>
      </w:r>
      <w:r w:rsidRPr="00735317">
        <w:rPr>
          <w:rFonts w:ascii="Times New Roman" w:hAnsi="Times New Roman" w:cs="Times New Roman"/>
          <w:b/>
          <w:bCs/>
          <w:spacing w:val="27"/>
          <w:w w:val="90"/>
          <w:sz w:val="24"/>
          <w:szCs w:val="24"/>
          <w:lang w:val="pt-BR"/>
        </w:rPr>
        <w:t xml:space="preserve"> </w:t>
      </w:r>
      <w:r w:rsidRPr="00735317">
        <w:rPr>
          <w:rFonts w:ascii="Times New Roman" w:hAnsi="Times New Roman" w:cs="Times New Roman"/>
          <w:b/>
          <w:bCs/>
          <w:w w:val="90"/>
          <w:sz w:val="24"/>
          <w:szCs w:val="24"/>
          <w:lang w:val="pt-BR"/>
        </w:rPr>
        <w:t>de</w:t>
      </w:r>
      <w:r w:rsidRPr="00735317">
        <w:rPr>
          <w:rFonts w:ascii="Times New Roman" w:hAnsi="Times New Roman" w:cs="Times New Roman"/>
          <w:b/>
          <w:bCs/>
          <w:spacing w:val="22"/>
          <w:w w:val="90"/>
          <w:sz w:val="24"/>
          <w:szCs w:val="24"/>
          <w:lang w:val="pt-BR"/>
        </w:rPr>
        <w:t xml:space="preserve"> </w:t>
      </w:r>
      <w:r w:rsidRPr="00735317">
        <w:rPr>
          <w:rFonts w:ascii="Times New Roman" w:hAnsi="Times New Roman" w:cs="Times New Roman"/>
          <w:b/>
          <w:bCs/>
          <w:w w:val="90"/>
          <w:sz w:val="24"/>
          <w:szCs w:val="24"/>
          <w:lang w:val="pt-BR"/>
        </w:rPr>
        <w:t>Uniunea</w:t>
      </w:r>
      <w:r w:rsidRPr="00735317">
        <w:rPr>
          <w:rFonts w:ascii="Times New Roman" w:hAnsi="Times New Roman" w:cs="Times New Roman"/>
          <w:b/>
          <w:bCs/>
          <w:spacing w:val="24"/>
          <w:w w:val="90"/>
          <w:sz w:val="24"/>
          <w:szCs w:val="24"/>
          <w:lang w:val="pt-BR"/>
        </w:rPr>
        <w:t xml:space="preserve"> </w:t>
      </w:r>
      <w:r w:rsidRPr="00735317">
        <w:rPr>
          <w:rFonts w:ascii="Times New Roman" w:hAnsi="Times New Roman" w:cs="Times New Roman"/>
          <w:b/>
          <w:bCs/>
          <w:w w:val="90"/>
          <w:sz w:val="24"/>
          <w:szCs w:val="24"/>
          <w:lang w:val="pt-BR"/>
        </w:rPr>
        <w:t>Europeană</w:t>
      </w:r>
      <w:r w:rsidRPr="00735317">
        <w:rPr>
          <w:rFonts w:ascii="Times New Roman" w:hAnsi="Times New Roman" w:cs="Times New Roman"/>
          <w:b/>
          <w:bCs/>
          <w:spacing w:val="25"/>
          <w:w w:val="90"/>
          <w:sz w:val="24"/>
          <w:szCs w:val="24"/>
          <w:lang w:val="pt-BR"/>
        </w:rPr>
        <w:t xml:space="preserve"> </w:t>
      </w:r>
      <w:r w:rsidRPr="00735317">
        <w:rPr>
          <w:rFonts w:ascii="Times New Roman" w:hAnsi="Times New Roman" w:cs="Times New Roman"/>
          <w:b/>
          <w:bCs/>
          <w:w w:val="90"/>
          <w:sz w:val="24"/>
          <w:szCs w:val="24"/>
          <w:lang w:val="pt-BR"/>
        </w:rPr>
        <w:t>-</w:t>
      </w:r>
      <w:r w:rsidRPr="00735317">
        <w:rPr>
          <w:rFonts w:ascii="Times New Roman" w:hAnsi="Times New Roman" w:cs="Times New Roman"/>
          <w:b/>
          <w:bCs/>
          <w:spacing w:val="23"/>
          <w:w w:val="90"/>
          <w:sz w:val="24"/>
          <w:szCs w:val="24"/>
          <w:lang w:val="pt-BR"/>
        </w:rPr>
        <w:t xml:space="preserve"> </w:t>
      </w:r>
      <w:r w:rsidRPr="00735317">
        <w:rPr>
          <w:rFonts w:ascii="Times New Roman" w:hAnsi="Times New Roman" w:cs="Times New Roman"/>
          <w:b/>
          <w:bCs/>
          <w:w w:val="90"/>
          <w:sz w:val="24"/>
          <w:szCs w:val="24"/>
          <w:lang w:val="pt-BR"/>
        </w:rPr>
        <w:t>UrmătoareaGenerațieUE”</w:t>
      </w:r>
    </w:p>
    <w:p w14:paraId="7FBA7E7A" w14:textId="77777777" w:rsidR="0048165F" w:rsidRPr="00735317" w:rsidRDefault="0048165F">
      <w:pPr>
        <w:rPr>
          <w:rFonts w:ascii="Times New Roman" w:hAnsi="Times New Roman" w:cs="Times New Roman"/>
          <w:b/>
          <w:bCs/>
          <w:sz w:val="24"/>
          <w:szCs w:val="24"/>
          <w:lang w:val="pt-BR"/>
        </w:rPr>
      </w:pPr>
    </w:p>
    <w:sectPr w:rsidR="0048165F" w:rsidRPr="007353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17"/>
    <w:rsid w:val="00131320"/>
    <w:rsid w:val="001364E3"/>
    <w:rsid w:val="001E1915"/>
    <w:rsid w:val="002A790B"/>
    <w:rsid w:val="004009FD"/>
    <w:rsid w:val="0048165F"/>
    <w:rsid w:val="004F301E"/>
    <w:rsid w:val="005A7B3A"/>
    <w:rsid w:val="006C6093"/>
    <w:rsid w:val="00713E30"/>
    <w:rsid w:val="00735317"/>
    <w:rsid w:val="009D165E"/>
    <w:rsid w:val="009E610D"/>
    <w:rsid w:val="00A2037E"/>
    <w:rsid w:val="00B35DE3"/>
    <w:rsid w:val="00C165AA"/>
    <w:rsid w:val="00CE4BD5"/>
    <w:rsid w:val="00DF4B41"/>
    <w:rsid w:val="00ED44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D604"/>
  <w15:chartTrackingRefBased/>
  <w15:docId w15:val="{0DC429C3-8A64-46D8-8AB7-8F638055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317"/>
    <w:pPr>
      <w:spacing w:line="254" w:lineRule="auto"/>
    </w:pPr>
    <w:rPr>
      <w:kern w:val="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735317"/>
    <w:pPr>
      <w:autoSpaceDE w:val="0"/>
      <w:autoSpaceDN w:val="0"/>
      <w:adjustRightInd w:val="0"/>
      <w:spacing w:after="0" w:line="240" w:lineRule="auto"/>
    </w:pPr>
    <w:rPr>
      <w:rFonts w:ascii="Arial" w:hAnsi="Arial" w:cs="Arial"/>
      <w:color w:val="000000"/>
      <w:kern w:val="0"/>
      <w:sz w:val="24"/>
      <w:szCs w:val="24"/>
      <w:lang w:val="en-GB"/>
      <w14:ligatures w14:val="none"/>
    </w:rPr>
  </w:style>
  <w:style w:type="paragraph" w:styleId="Corptext">
    <w:name w:val="Body Text"/>
    <w:basedOn w:val="Normal"/>
    <w:link w:val="CorptextCaracter"/>
    <w:uiPriority w:val="1"/>
    <w:qFormat/>
    <w:rsid w:val="00735317"/>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1"/>
    <w:rsid w:val="00735317"/>
    <w:rPr>
      <w:rFonts w:ascii="Calibri" w:eastAsia="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54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Talmaciu</dc:creator>
  <cp:keywords/>
  <dc:description/>
  <cp:lastModifiedBy>1Primarie</cp:lastModifiedBy>
  <cp:revision>2</cp:revision>
  <dcterms:created xsi:type="dcterms:W3CDTF">2023-10-10T05:00:00Z</dcterms:created>
  <dcterms:modified xsi:type="dcterms:W3CDTF">2023-10-10T05:00:00Z</dcterms:modified>
</cp:coreProperties>
</file>